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11" w:rsidRPr="0018400C" w:rsidRDefault="00120111" w:rsidP="0018400C">
      <w:pPr>
        <w:pStyle w:val="a6"/>
        <w:jc w:val="center"/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</w:pPr>
      <w:r w:rsidRPr="0018400C">
        <w:rPr>
          <w:rFonts w:ascii="Bahnschrift SemiLight Condensed" w:hAnsi="Bahnschrift SemiLight Condensed"/>
          <w:b/>
          <w:bCs/>
          <w:color w:val="FF0000"/>
          <w:sz w:val="32"/>
          <w:szCs w:val="32"/>
          <w:shd w:val="clear" w:color="auto" w:fill="FFFFFF"/>
          <w:lang w:eastAsia="ru-RU"/>
        </w:rPr>
        <w:t>Снижение бюрократической нагрузки на учителей 2025г.</w:t>
      </w:r>
      <w:r w:rsidRPr="0018400C">
        <w:rPr>
          <w:rFonts w:ascii="Bahnschrift SemiLight Condensed" w:hAnsi="Bahnschrift SemiLight Condensed"/>
          <w:color w:val="FF0000"/>
          <w:sz w:val="32"/>
          <w:szCs w:val="32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С 1 марта 2025 года в России вступил в силу Федеральный закон от </w:t>
      </w:r>
      <w:hyperlink r:id="rId5" w:tgtFrame="_blank" w:history="1">
        <w:r w:rsidRPr="0018400C">
          <w:rPr>
            <w:rFonts w:ascii="Bahnschrift SemiLight Condensed" w:hAnsi="Bahnschrift SemiLight Condensed"/>
            <w:color w:val="1F497D" w:themeColor="text2"/>
            <w:sz w:val="28"/>
            <w:szCs w:val="28"/>
            <w:lang w:eastAsia="ru-RU"/>
          </w:rPr>
          <w:t>8 августа 2024 года №328-ФЗ</w:t>
        </w:r>
      </w:hyperlink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, направленный на снижение бюрократической нагрузки на педагогов. 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  <w:t>На основании этого закона издан </w:t>
      </w:r>
      <w:r w:rsidRPr="0018400C">
        <w:rPr>
          <w:rFonts w:ascii="Bahnschrift SemiLight Condensed" w:hAnsi="Bahnschrift SemiLight Condensed"/>
          <w:b/>
          <w:bCs/>
          <w:color w:val="1F497D" w:themeColor="text2"/>
          <w:sz w:val="28"/>
          <w:szCs w:val="28"/>
          <w:shd w:val="clear" w:color="auto" w:fill="FFFFFF"/>
          <w:lang w:eastAsia="ru-RU"/>
        </w:rPr>
        <w:t xml:space="preserve">Приказ </w:t>
      </w:r>
      <w:proofErr w:type="spellStart"/>
      <w:r w:rsidRPr="0018400C">
        <w:rPr>
          <w:rFonts w:ascii="Bahnschrift SemiLight Condensed" w:hAnsi="Bahnschrift SemiLight Condensed"/>
          <w:b/>
          <w:bCs/>
          <w:color w:val="1F497D" w:themeColor="text2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18400C">
        <w:rPr>
          <w:rFonts w:ascii="Bahnschrift SemiLight Condensed" w:hAnsi="Bahnschrift SemiLight Condensed"/>
          <w:b/>
          <w:bCs/>
          <w:color w:val="1F497D" w:themeColor="text2"/>
          <w:sz w:val="28"/>
          <w:szCs w:val="28"/>
          <w:shd w:val="clear" w:color="auto" w:fill="FFFFFF"/>
          <w:lang w:eastAsia="ru-RU"/>
        </w:rPr>
        <w:t xml:space="preserve"> от 6 ноября 2024 года №779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, который утверждает перечень документов, которые должны заполнять педагоги при реализации основных общеобразовательных программ и программ среднего профессионального образования. 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b/>
          <w:bCs/>
          <w:color w:val="1F497D" w:themeColor="text2"/>
          <w:sz w:val="28"/>
          <w:szCs w:val="28"/>
          <w:shd w:val="clear" w:color="auto" w:fill="FFFFFF"/>
          <w:lang w:eastAsia="ru-RU"/>
        </w:rPr>
        <w:t>Перечень ограничен пятью пунктами:</w:t>
      </w:r>
    </w:p>
    <w:p w:rsidR="00120111" w:rsidRPr="0018400C" w:rsidRDefault="00120111" w:rsidP="0018400C">
      <w:pPr>
        <w:pStyle w:val="a6"/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</w:pP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Рабочая программа учебного предмета, учебного курса (в том числе внеурочной деятельности), учебного модуля. </w:t>
      </w:r>
    </w:p>
    <w:p w:rsidR="00120111" w:rsidRPr="0018400C" w:rsidRDefault="00120111" w:rsidP="0018400C">
      <w:pPr>
        <w:pStyle w:val="a6"/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</w:pP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Журнал учёта успеваемости. </w:t>
      </w:r>
    </w:p>
    <w:p w:rsidR="00120111" w:rsidRPr="0018400C" w:rsidRDefault="00120111" w:rsidP="0018400C">
      <w:pPr>
        <w:pStyle w:val="a6"/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</w:pP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Журнал внеурочной деятельности (для педагогических работников, осуществляющих внеурочную деятельность). </w:t>
      </w:r>
    </w:p>
    <w:p w:rsidR="00120111" w:rsidRPr="0018400C" w:rsidRDefault="00120111" w:rsidP="0018400C">
      <w:pPr>
        <w:pStyle w:val="a6"/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</w:pP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План воспитательной работы (для педагогических работников, осуществляющих функции классного руководителя). </w:t>
      </w:r>
    </w:p>
    <w:p w:rsidR="00120111" w:rsidRPr="0018400C" w:rsidRDefault="00120111" w:rsidP="0018400C">
      <w:pPr>
        <w:pStyle w:val="a6"/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</w:pP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Характеристика на обучающегося (для педагогических работников, осуществляющих функции классного руководителя, по запросу). </w:t>
      </w:r>
    </w:p>
    <w:p w:rsidR="00120111" w:rsidRPr="0018400C" w:rsidRDefault="00120111" w:rsidP="0018400C">
      <w:pPr>
        <w:pStyle w:val="a6"/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</w:pP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Планируется, что в 2025/2026 учебном году эти меры помогут снизить документационную и бюрократическую нагрузку на педагогов и оптимизировать их рабочее время. </w:t>
      </w:r>
      <w:r w:rsidR="0018400C"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t xml:space="preserve"> 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proofErr w:type="gram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 xml:space="preserve"> 1 марта 2025 года вступает в силу Приказ Министерства просвещения Российской Федерации </w:t>
      </w:r>
      <w:hyperlink r:id="rId6" w:tgtFrame="_blank" w:history="1">
        <w:r w:rsidRPr="0018400C">
          <w:rPr>
            <w:rFonts w:ascii="Bahnschrift SemiLight Condensed" w:hAnsi="Bahnschrift SemiLight Condensed"/>
            <w:color w:val="1F497D" w:themeColor="text2"/>
            <w:sz w:val="28"/>
            <w:szCs w:val="28"/>
            <w:lang w:eastAsia="ru-RU"/>
          </w:rPr>
          <w:t>от 06.11.2024 № 779</w:t>
        </w:r>
      </w:hyperlink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 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(Зарегистрирован 04.12.2024 № 80454), регулирующий объем документарной нагрузки педагогических работников.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  <w:t xml:space="preserve">Принятые поправки в закон «Об образовании» устанавливают, что учителя не обязаны более готовить отчеты за пределами перечня, утвержденного </w:t>
      </w:r>
      <w:proofErr w:type="spell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, а электронный документооборот не должен дублироваться в бумажном виде.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  <w:t>Эти изменения позволят максимально снизить бюрократическую нагрузку на педагогов: для заполнения учителем оставлен только необходимый перечень документов, который напрямую связан с ведением образовательной деятельности. 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b/>
          <w:bCs/>
          <w:color w:val="1F497D" w:themeColor="text2"/>
          <w:sz w:val="28"/>
          <w:szCs w:val="28"/>
          <w:shd w:val="clear" w:color="auto" w:fill="FFFFFF"/>
          <w:lang w:eastAsia="ru-RU"/>
        </w:rPr>
        <w:t>Список телефонов «горячей линии» по вопросам снижения бюрократической нагрузки в системе образования 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b/>
          <w:bCs/>
          <w:color w:val="1F497D" w:themeColor="text2"/>
          <w:sz w:val="28"/>
          <w:szCs w:val="28"/>
          <w:shd w:val="clear" w:color="auto" w:fill="FFFFFF"/>
          <w:lang w:eastAsia="ru-RU"/>
        </w:rPr>
        <w:t>- федеральный уровень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Федеральная служба по надзору в сфере образования и науки открыла "горячую линию" по вопросам документационной нагрузки учителей, куда педагоги могут обратиться в случае нарушения их прав.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lastRenderedPageBreak/>
        <w:br/>
        <w:t>В случаях несоблюдения введенных ограничений педагоги могут направить обращения на электронную почту горячей линии: </w:t>
      </w:r>
      <w:r w:rsidRPr="0018400C">
        <w:rPr>
          <w:rFonts w:ascii="Bahnschrift SemiLight Condensed" w:hAnsi="Bahnschrift SemiLight Condensed"/>
          <w:b/>
          <w:bCs/>
          <w:color w:val="1F497D" w:themeColor="text2"/>
          <w:sz w:val="28"/>
          <w:szCs w:val="28"/>
          <w:shd w:val="clear" w:color="auto" w:fill="FFFFFF"/>
          <w:lang w:eastAsia="ru-RU"/>
        </w:rPr>
        <w:t>stop_nagruzka@obrnadzor.gov.ru</w:t>
      </w:r>
      <w:proofErr w:type="gram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ри этом, пожалуйста, укажите ваш регион, школу и удобный способ обратной связи.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  <w:t>На платформе «</w:t>
      </w:r>
      <w:proofErr w:type="spell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Сферум</w:t>
      </w:r>
      <w:proofErr w:type="spell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 xml:space="preserve">» создан федеральный канал </w:t>
      </w:r>
      <w:proofErr w:type="spell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Рособрнадзора</w:t>
      </w:r>
      <w:proofErr w:type="spell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 xml:space="preserve">, посвященный снижению бюрократической нагрузки учителей. Здесь будет размещаться актуальная информация по работе </w:t>
      </w:r>
      <w:proofErr w:type="spell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Рособрнадзора</w:t>
      </w:r>
      <w:proofErr w:type="spell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 xml:space="preserve"> в части снижения документационной нагрузки на педагогов и образовательные организации, законодательные и нормативные акты, методы разрешения спорных ситуаций и другие значимые сведения</w:t>
      </w:r>
      <w:proofErr w:type="gram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  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b/>
          <w:bCs/>
          <w:color w:val="1F497D" w:themeColor="text2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18400C">
        <w:rPr>
          <w:rFonts w:ascii="Bahnschrift SemiLight Condensed" w:hAnsi="Bahnschrift SemiLight Condensed"/>
          <w:b/>
          <w:bCs/>
          <w:color w:val="1F497D" w:themeColor="text2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18400C">
        <w:rPr>
          <w:rFonts w:ascii="Bahnschrift SemiLight Condensed" w:hAnsi="Bahnschrift SemiLight Condensed"/>
          <w:b/>
          <w:bCs/>
          <w:color w:val="1F497D" w:themeColor="text2"/>
          <w:sz w:val="28"/>
          <w:szCs w:val="28"/>
          <w:shd w:val="clear" w:color="auto" w:fill="FFFFFF"/>
          <w:lang w:eastAsia="ru-RU"/>
        </w:rPr>
        <w:t>егиональный уровень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Телефон "горячей линии" Комитета по образованию по вопросам документационной нагрузки на педагогических работников: 8 (812) 246-55-48 (режим работы: с 9.00 до 18.00 по рабочим дням; с 12:00 до 13:00 перерыв на обед)</w:t>
      </w:r>
    </w:p>
    <w:p w:rsidR="00120111" w:rsidRPr="0018400C" w:rsidRDefault="00120111" w:rsidP="0018400C">
      <w:pPr>
        <w:pStyle w:val="a6"/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</w:pPr>
      <w:r w:rsidRPr="0018400C">
        <w:rPr>
          <w:rFonts w:ascii="Bahnschrift SemiLight Condensed" w:hAnsi="Bahnschrift SemiLight Condensed"/>
          <w:b/>
          <w:bCs/>
          <w:color w:val="1F497D" w:themeColor="text2"/>
          <w:sz w:val="28"/>
          <w:szCs w:val="28"/>
          <w:lang w:eastAsia="ru-RU"/>
        </w:rPr>
        <w:t>ЕСТЬ ВОПРОСЫ ПО БЮРОКРАТИЧЕСКОЙ НАГРУЗКЕ НА ПЕДАГОГА?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На платформе «</w:t>
      </w:r>
      <w:proofErr w:type="spell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Сферум</w:t>
      </w:r>
      <w:proofErr w:type="spell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 xml:space="preserve">» создан федеральный канал </w:t>
      </w:r>
      <w:proofErr w:type="spell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Рособрнадзора</w:t>
      </w:r>
      <w:proofErr w:type="spell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 xml:space="preserve">, посвященный снижению бюрократической нагрузки учителей. Здесь будет размещаться актуальная информация по работе </w:t>
      </w:r>
      <w:proofErr w:type="spell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Рособрнадзора</w:t>
      </w:r>
      <w:proofErr w:type="spell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 xml:space="preserve"> в части снижения документационной нагрузки на педагогов и образовательные организации, законодательные и нормативные акты, методы разрешения спорных ситуаций и другие значимые сведения:  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  <w:t xml:space="preserve">С информацией подробнее можно ознакомиться по ссылке на чат-бот «Помощник </w:t>
      </w:r>
      <w:proofErr w:type="spell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Рособрнадзора</w:t>
      </w:r>
      <w:proofErr w:type="spell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» на платформе «</w:t>
      </w:r>
      <w:proofErr w:type="spell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Сферум</w:t>
      </w:r>
      <w:proofErr w:type="spell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».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  <w:t>Электронная приёмная </w:t>
      </w:r>
      <w:r w:rsidRPr="0018400C">
        <w:rPr>
          <w:rFonts w:ascii="Bahnschrift SemiLight Condensed" w:hAnsi="Bahnschrift SemiLight Condensed"/>
          <w:b/>
          <w:bCs/>
          <w:color w:val="1F497D" w:themeColor="text2"/>
          <w:sz w:val="28"/>
          <w:szCs w:val="28"/>
          <w:lang w:eastAsia="ru-RU"/>
        </w:rPr>
        <w:t>2022@edu.gov.ru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 работает круглосуточно. Всё, что нужно, это написать своё обращение и отправить его на электронную почту, указав: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  <w:t>– свои координаты и удобную обратную связь;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  <w:t>– регион;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br/>
        <w:t>– педагогический стаж.</w:t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lang w:eastAsia="ru-RU"/>
        </w:rPr>
        <w:br/>
      </w:r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 xml:space="preserve">Чат-бот "Помощник </w:t>
      </w:r>
      <w:proofErr w:type="spellStart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Рособрнадзора</w:t>
      </w:r>
      <w:proofErr w:type="spellEnd"/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" в </w:t>
      </w:r>
      <w:hyperlink r:id="rId7" w:tgtFrame="_blank" w:history="1">
        <w:r w:rsidRPr="0018400C">
          <w:rPr>
            <w:rFonts w:ascii="Bahnschrift SemiLight Condensed" w:hAnsi="Bahnschrift SemiLight Condensed"/>
            <w:color w:val="1F497D" w:themeColor="text2"/>
            <w:sz w:val="28"/>
            <w:szCs w:val="28"/>
            <w:u w:val="single"/>
            <w:lang w:eastAsia="ru-RU"/>
          </w:rPr>
          <w:t>МАХ</w:t>
        </w:r>
      </w:hyperlink>
      <w:r w:rsidRPr="0018400C">
        <w:rPr>
          <w:rFonts w:ascii="Bahnschrift SemiLight Condensed" w:hAnsi="Bahnschrift SemiLight Condensed"/>
          <w:color w:val="1F497D" w:themeColor="text2"/>
          <w:sz w:val="28"/>
          <w:szCs w:val="28"/>
          <w:shd w:val="clear" w:color="auto" w:fill="FFFFFF"/>
          <w:lang w:eastAsia="ru-RU"/>
        </w:rPr>
        <w:t>       https://max.ru/POMSH_RON_BOT</w:t>
      </w:r>
    </w:p>
    <w:p w:rsidR="00B42CDC" w:rsidRPr="0018400C" w:rsidRDefault="00B42CDC" w:rsidP="0018400C">
      <w:pPr>
        <w:pStyle w:val="a6"/>
        <w:rPr>
          <w:rFonts w:ascii="Bahnschrift SemiLight Condensed" w:hAnsi="Bahnschrift SemiLight Condensed"/>
          <w:color w:val="1F497D" w:themeColor="text2"/>
          <w:sz w:val="28"/>
          <w:szCs w:val="28"/>
        </w:rPr>
      </w:pPr>
    </w:p>
    <w:sectPr w:rsidR="00B42CDC" w:rsidRPr="0018400C" w:rsidSect="0018400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15CFB"/>
    <w:multiLevelType w:val="multilevel"/>
    <w:tmpl w:val="867A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111"/>
    <w:rsid w:val="00120111"/>
    <w:rsid w:val="0018400C"/>
    <w:rsid w:val="00855B8B"/>
    <w:rsid w:val="00B42CDC"/>
    <w:rsid w:val="00C9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0111"/>
  </w:style>
  <w:style w:type="character" w:styleId="a5">
    <w:name w:val="Strong"/>
    <w:basedOn w:val="a0"/>
    <w:uiPriority w:val="22"/>
    <w:qFormat/>
    <w:rsid w:val="00120111"/>
    <w:rPr>
      <w:b/>
      <w:bCs/>
    </w:rPr>
  </w:style>
  <w:style w:type="paragraph" w:styleId="a6">
    <w:name w:val="No Spacing"/>
    <w:uiPriority w:val="1"/>
    <w:qFormat/>
    <w:rsid w:val="001840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x.ru/POMSH_RON_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12050007" TargetMode="External"/><Relationship Id="rId5" Type="http://schemas.openxmlformats.org/officeDocument/2006/relationships/hyperlink" Target="https://www.consultant.ru/law/review/20928402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635</Words>
  <Characters>3622</Characters>
  <Application>Microsoft Office Word</Application>
  <DocSecurity>0</DocSecurity>
  <Lines>30</Lines>
  <Paragraphs>8</Paragraphs>
  <ScaleCrop>false</ScaleCrop>
  <Company>Microsoft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2026-04-02T10:34:00Z</dcterms:created>
  <dcterms:modified xsi:type="dcterms:W3CDTF">2026-04-08T11:25:00Z</dcterms:modified>
</cp:coreProperties>
</file>